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78E" w:rsidRDefault="0010078E" w:rsidP="0010078E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pt-BR"/>
        </w:rPr>
      </w:pPr>
      <w:r w:rsidRPr="00FD5CCD">
        <w:rPr>
          <w:rFonts w:ascii="Arial Narrow" w:eastAsia="Times New Roman" w:hAnsi="Arial Narrow" w:cs="Arial"/>
          <w:b/>
          <w:bCs/>
          <w:color w:val="000000"/>
          <w:lang w:eastAsia="pt-BR"/>
        </w:rPr>
        <w:t>SOFTWARE PARA GERENCIAMENTO DE CARTÃO PONTO</w:t>
      </w:r>
      <w:r w:rsidR="00174578">
        <w:rPr>
          <w:rFonts w:ascii="Arial Narrow" w:eastAsia="Times New Roman" w:hAnsi="Arial Narrow" w:cs="Arial"/>
          <w:b/>
          <w:bCs/>
          <w:color w:val="000000"/>
          <w:lang w:eastAsia="pt-BR"/>
        </w:rPr>
        <w:t>.</w:t>
      </w:r>
    </w:p>
    <w:p w:rsidR="00174578" w:rsidRPr="00603387" w:rsidRDefault="00174578" w:rsidP="0010078E">
      <w:pPr>
        <w:spacing w:after="0" w:line="240" w:lineRule="auto"/>
        <w:rPr>
          <w:rFonts w:ascii="Arial Narrow" w:eastAsia="Times New Roman" w:hAnsi="Arial Narrow" w:cs="Arial"/>
          <w:lang w:eastAsia="pt-BR"/>
        </w:rPr>
      </w:pP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10078E" w:rsidRPr="00027A48" w:rsidTr="00FD0CE7">
        <w:tc>
          <w:tcPr>
            <w:tcW w:w="567" w:type="dxa"/>
          </w:tcPr>
          <w:p w:rsidR="0010078E" w:rsidRPr="00027A48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10078E" w:rsidRPr="00603387" w:rsidRDefault="0010078E" w:rsidP="00FD0CE7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Os dados de acesso deverão ser armazenados em nuvem, utilizando servidores renomados que garantam o resguardo das informações, backups, a segurança e as atualizações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10078E" w:rsidRPr="00AA2A67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Deverá possuir banco de dados relacional, orientado a objeto que seja seguro, gratuito e de código aberto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O software deverá realizar acesso via internet através de browsers, desenvolvido no modelo responsivo, ou seja, possibilitando o acesso através de dispositivos móveis em telas de diferentes tamanhos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o acesso simultâneo (multiusuários), possibilitando ainda a definição de diferentes perfis de acesso para permissões específicas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10078E" w:rsidRPr="00BB39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As atualizações do software deverão ser automáticas 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sem necessitar a interferência da contratante.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Realizar controles de acesso e registros de ponto delimitando Endereços de IP (Internet </w:t>
            </w:r>
            <w:proofErr w:type="spellStart"/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Protocol</w:t>
            </w:r>
            <w:proofErr w:type="spellEnd"/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).</w:t>
            </w:r>
          </w:p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10078E" w:rsidTr="00FD0CE7">
        <w:tc>
          <w:tcPr>
            <w:tcW w:w="8500" w:type="dxa"/>
            <w:gridSpan w:val="2"/>
          </w:tcPr>
          <w:p w:rsidR="0010078E" w:rsidRPr="00603387" w:rsidRDefault="0010078E" w:rsidP="00FD0CE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Funcionalidades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Apresentar painéis em Dashboard com gráficos e números estatísticos para auxílio na tomada de decisão no gerenciamento do ponto eletrônico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O software deverá permitir a realização de consultas dos registros do ponto em tempo real pelos Servidores via internet, através de browsers e dispositivos mobile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acesso direto aos registros inconsistentes, de maneira que auxilie o usuário na correção e tratativa das informações necessárias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o cadastro e o gerenciamento diversificado de Banco Horas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 e Banco Dias, controlando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 o saldo do Banco Horas e Banco Dias, apresentando para o servidor a posição atual, em tela e em tempo real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ao servidor realizar comunicação interna, criando solicitações que impactam no gerenciamento do ponto, com controles de ciê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ncia por parte dos responsáveis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Possuir consultas dos comunicados existentes, por período e data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Realizar a coleta e o gerenciamento dos registros de horários dos relógios pontos de todos os locais controlados pela entidade, via comunicação TCP-IP, gravando a identificação, data e hora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a importação de arquivos do tipo AFD (Arquivo Fonte de Dados) manualmente, gravando a identificação, nome do coletor, data e hora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a geração dos arquivos AFDT e ACJEF para o fisco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Possuir integração com o sistema de Folha de Pagamento para coleta de informações cadastrais e ocorrências relacionadas ao gerenciamento do cartão ponto sem que haja a interferência do usuário para os seguintes dados:</w:t>
            </w:r>
          </w:p>
          <w:p w:rsidR="0010078E" w:rsidRPr="00FD5CCD" w:rsidRDefault="0010078E" w:rsidP="00FD0CE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Funcionários</w:t>
            </w:r>
          </w:p>
          <w:p w:rsidR="0010078E" w:rsidRPr="00FD5CCD" w:rsidRDefault="0010078E" w:rsidP="00FD0CE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Cargos</w:t>
            </w:r>
          </w:p>
          <w:p w:rsidR="0010078E" w:rsidRPr="00FD5CCD" w:rsidRDefault="0010078E" w:rsidP="00FD0CE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Departamentos</w:t>
            </w:r>
          </w:p>
          <w:p w:rsidR="0010078E" w:rsidRPr="00FD5CCD" w:rsidRDefault="0010078E" w:rsidP="00FD0CE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Locais de Trabalho</w:t>
            </w:r>
          </w:p>
          <w:p w:rsidR="0010078E" w:rsidRPr="00FD5CCD" w:rsidRDefault="0010078E" w:rsidP="00FD0CE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Horários de Trabalho</w:t>
            </w:r>
          </w:p>
          <w:p w:rsidR="0010078E" w:rsidRPr="00FD5CCD" w:rsidRDefault="0010078E" w:rsidP="00FD0CE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Feriados</w:t>
            </w:r>
          </w:p>
          <w:p w:rsidR="0010078E" w:rsidRPr="00FD5CCD" w:rsidRDefault="0010078E" w:rsidP="00FD0CE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Cadastro de Afastamentos</w:t>
            </w:r>
          </w:p>
          <w:p w:rsidR="0010078E" w:rsidRPr="00603387" w:rsidRDefault="0010078E" w:rsidP="00FD0CE7">
            <w:pPr>
              <w:spacing w:line="276" w:lineRule="auto"/>
              <w:ind w:firstLine="708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- Programações de Férias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17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Todas as alterações realizadas no sistema de folha de pagamento referente aos dados de integração deverão ser atualizadas no sistema do ponto automaticamente, sem a interferência do usuário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o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s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 cadastro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s, no mínimo, dos parâmetros abaixo:</w:t>
            </w:r>
          </w:p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- 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 funcionários;</w:t>
            </w:r>
          </w:p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- 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 cargos;</w:t>
            </w:r>
          </w:p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- 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 feriados;</w:t>
            </w:r>
          </w:p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- 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 departamentos;</w:t>
            </w:r>
          </w:p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- 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 locais de trabalho;</w:t>
            </w:r>
          </w:p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- de horários de trabalho;</w:t>
            </w:r>
          </w:p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 xml:space="preserve">- </w:t>
            </w: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 motivos / ocorrências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Gerenciar quadro de horários do tipo fixo e flexível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o gerenciamento por departamento, onde o responsável realize justificativas, consultas e impressões dos relatórios dos funcionários relacionados ao departamento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a emissão de relatórios ou justificativas em lote possibilitando filtrar funcionários, departamentos, cargos e locais de trabalho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Permitir o gerenciamento por local de trabalho, onde o responsável realize justificativas, consultas e impressões dos relatórios dos funcionários relacionados ao local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definir o período de tolerância para entradas e saídas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o controle de permissão para geração de horas extras por funcionário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Disponibilizar rotinas para lançamentos por lote, possibilitando realizar justificativas em grupos de servidores com ocorrências específicas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Deverá dispor de notificações para auxiliar os usuários em situações adversas e necessárias para o gerenciamento dos horários do cartão ponto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7933" w:type="dxa"/>
          </w:tcPr>
          <w:p w:rsidR="0010078E" w:rsidRPr="007926FB" w:rsidRDefault="0010078E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a manutenção da falta de registros de horários, assim como desconsiderar marcações duplicadas, mantendo as informações de batidas originais e também observações sobre as alterações re</w:t>
            </w:r>
            <w:r>
              <w:rPr>
                <w:rFonts w:ascii="Arial Narrow" w:eastAsia="Times New Roman" w:hAnsi="Arial Narrow" w:cs="Arial"/>
                <w:color w:val="000000"/>
                <w:lang w:eastAsia="pt-BR"/>
              </w:rPr>
              <w:t>alizadas (histórico fisco).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Possuir rotina de fechamentos onde assegure os dados gerados, assim como o histórico da competência em questão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Dispor de resumo de horas extras, faltas e adicional noturno referente aos fechamentos realizados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Possibilitar definir o período de fechamento do ponto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Geração de relatórios em tela para Banco de Horas, Banco de Dias, Faltas, Horas Extras e Comunicado Interno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eastAsia="Times New Roman" w:hAnsi="Arial Narrow" w:cs="Arial"/>
                <w:color w:val="000000"/>
                <w:lang w:eastAsia="pt-BR"/>
              </w:rPr>
              <w:t>Emitir Relatório de Espelho e Cartão Ponto.</w:t>
            </w:r>
          </w:p>
        </w:tc>
      </w:tr>
      <w:tr w:rsidR="0010078E" w:rsidTr="00FD0CE7">
        <w:tc>
          <w:tcPr>
            <w:tcW w:w="567" w:type="dxa"/>
          </w:tcPr>
          <w:p w:rsidR="0010078E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  <w:tc>
          <w:tcPr>
            <w:tcW w:w="7933" w:type="dxa"/>
          </w:tcPr>
          <w:p w:rsidR="0010078E" w:rsidRPr="00FD5CCD" w:rsidRDefault="0010078E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Permitir que os responsáveis pré-definidos efetuem as justificativas para abono de faltas, atraso, hora extra, serviço externo  e demais justificativas, replicando diretamente na folha de pagamento.</w:t>
            </w:r>
          </w:p>
        </w:tc>
      </w:tr>
    </w:tbl>
    <w:p w:rsidR="0010078E" w:rsidRDefault="0010078E" w:rsidP="0010078E"/>
    <w:p w:rsidR="00DC4F7B" w:rsidRPr="0010078E" w:rsidRDefault="00DC4F7B" w:rsidP="0010078E"/>
    <w:sectPr w:rsidR="00DC4F7B" w:rsidRPr="001007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0078E"/>
    <w:rsid w:val="00174578"/>
    <w:rsid w:val="001A65C6"/>
    <w:rsid w:val="001B7052"/>
    <w:rsid w:val="00234B0F"/>
    <w:rsid w:val="0023674E"/>
    <w:rsid w:val="002829EA"/>
    <w:rsid w:val="00333BE1"/>
    <w:rsid w:val="003509EB"/>
    <w:rsid w:val="003A65CE"/>
    <w:rsid w:val="003D17CA"/>
    <w:rsid w:val="0049090B"/>
    <w:rsid w:val="005E767E"/>
    <w:rsid w:val="00622C70"/>
    <w:rsid w:val="006478BD"/>
    <w:rsid w:val="0067726F"/>
    <w:rsid w:val="00683CB9"/>
    <w:rsid w:val="006A0570"/>
    <w:rsid w:val="006A4372"/>
    <w:rsid w:val="00775307"/>
    <w:rsid w:val="007E22CA"/>
    <w:rsid w:val="00855203"/>
    <w:rsid w:val="00880A19"/>
    <w:rsid w:val="00960E56"/>
    <w:rsid w:val="00994C5D"/>
    <w:rsid w:val="00A12CEA"/>
    <w:rsid w:val="00AC3B3F"/>
    <w:rsid w:val="00AD6C86"/>
    <w:rsid w:val="00AE0725"/>
    <w:rsid w:val="00B01B5E"/>
    <w:rsid w:val="00B223BE"/>
    <w:rsid w:val="00B67FFA"/>
    <w:rsid w:val="00B7645A"/>
    <w:rsid w:val="00CE3863"/>
    <w:rsid w:val="00D41646"/>
    <w:rsid w:val="00DB0EDD"/>
    <w:rsid w:val="00DC4F7B"/>
    <w:rsid w:val="00E003A7"/>
    <w:rsid w:val="00E0193F"/>
    <w:rsid w:val="00E1549F"/>
    <w:rsid w:val="00E36251"/>
    <w:rsid w:val="00F606D3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9D45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2CB1-C8D1-494A-AE5C-09667C5D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769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27</cp:revision>
  <dcterms:created xsi:type="dcterms:W3CDTF">2019-08-14T19:15:00Z</dcterms:created>
  <dcterms:modified xsi:type="dcterms:W3CDTF">2019-09-10T14:53:00Z</dcterms:modified>
</cp:coreProperties>
</file>